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C71" w:rsidRPr="000A28A3" w:rsidRDefault="00C84C71" w:rsidP="00C84C71">
      <w:pPr>
        <w:pStyle w:val="a3"/>
        <w:ind w:firstLine="0"/>
        <w:jc w:val="center"/>
      </w:pPr>
      <w:r w:rsidRPr="000A28A3">
        <w:t xml:space="preserve">ХАРАКТЕРИСТИКИ НАДЕЖНОСТИ СИСТЕМ ПРИ ОСНОВНОМ </w:t>
      </w:r>
      <w:r w:rsidRPr="000A28A3">
        <w:br/>
        <w:t>С</w:t>
      </w:r>
      <w:r w:rsidRPr="000A28A3">
        <w:t>О</w:t>
      </w:r>
      <w:r w:rsidRPr="000A28A3">
        <w:t>ЕДИНЕНИИ ЭЛЕМЕНТОВ</w:t>
      </w:r>
      <w:r w:rsidRPr="000A28A3">
        <w:br/>
      </w:r>
    </w:p>
    <w:p w:rsidR="00C84C71" w:rsidRPr="000A28A3" w:rsidRDefault="00C84C71" w:rsidP="00C84C71">
      <w:pPr>
        <w:pStyle w:val="a3"/>
        <w:jc w:val="both"/>
      </w:pPr>
      <w:r w:rsidRPr="000A28A3">
        <w:rPr>
          <w:lang w:val="kk-KZ"/>
        </w:rPr>
        <w:t>1. Система автоматического управления состоит</w:t>
      </w:r>
      <w:r w:rsidRPr="000A28A3">
        <w:t xml:space="preserve"> из </w:t>
      </w:r>
      <w:r w:rsidRPr="000A28A3">
        <w:rPr>
          <w:lang w:val="en-US"/>
        </w:rPr>
        <w:t>N</w:t>
      </w:r>
      <w:r w:rsidRPr="000A28A3">
        <w:t xml:space="preserve"> </w:t>
      </w:r>
      <w:proofErr w:type="spellStart"/>
      <w:r w:rsidRPr="000A28A3">
        <w:t>равнонадежных</w:t>
      </w:r>
      <w:proofErr w:type="spellEnd"/>
      <w:r w:rsidRPr="000A28A3">
        <w:t xml:space="preserve"> </w:t>
      </w:r>
      <w:r w:rsidRPr="000A28A3">
        <w:rPr>
          <w:lang w:val="kk-KZ"/>
        </w:rPr>
        <w:t>устройств</w:t>
      </w:r>
      <w:r w:rsidRPr="000A28A3">
        <w:t xml:space="preserve"> с интенсивностью отказов </w:t>
      </w:r>
      <w:r w:rsidRPr="000A28A3">
        <w:rPr>
          <w:position w:val="-6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15pt;height:18.95pt" o:ole="">
            <v:imagedata r:id="rId4" o:title=""/>
          </v:shape>
          <o:OLEObject Type="Embed" ProgID="Equation.3" ShapeID="_x0000_i1025" DrawAspect="Content" ObjectID="_1503837798" r:id="rId5"/>
        </w:object>
      </w:r>
      <w:r w:rsidRPr="000A28A3">
        <w:t>. В предположении экспоненциал</w:t>
      </w:r>
      <w:r w:rsidRPr="000A28A3">
        <w:t>ь</w:t>
      </w:r>
      <w:r w:rsidRPr="000A28A3">
        <w:t xml:space="preserve">ного </w:t>
      </w:r>
      <w:proofErr w:type="gramStart"/>
      <w:r w:rsidRPr="000A28A3">
        <w:t>закона распределения времени отказов устройств</w:t>
      </w:r>
      <w:proofErr w:type="gramEnd"/>
      <w:r w:rsidRPr="000A28A3">
        <w:t xml:space="preserve"> вычислить вероятность безо</w:t>
      </w:r>
      <w:r w:rsidRPr="000A28A3">
        <w:t>т</w:t>
      </w:r>
      <w:r w:rsidRPr="000A28A3">
        <w:t xml:space="preserve">казной работы системы в течение времени </w:t>
      </w:r>
      <w:r w:rsidRPr="000A28A3">
        <w:rPr>
          <w:lang w:val="en-US"/>
        </w:rPr>
        <w:t>t</w:t>
      </w:r>
      <w:r w:rsidRPr="000A28A3">
        <w:rPr>
          <w:lang w:val="kk-KZ"/>
        </w:rPr>
        <w:t xml:space="preserve"> </w:t>
      </w:r>
      <w:r w:rsidRPr="000A28A3">
        <w:t>и среднюю наработку до первого отк</w:t>
      </w:r>
      <w:r w:rsidRPr="000A28A3">
        <w:t>а</w:t>
      </w:r>
      <w:r w:rsidRPr="000A28A3">
        <w:t>за.</w:t>
      </w:r>
      <w:r w:rsidRPr="000A28A3">
        <w:rPr>
          <w:lang w:val="kk-KZ"/>
        </w:rPr>
        <w:t xml:space="preserve"> </w:t>
      </w:r>
      <w:r w:rsidRPr="000A28A3">
        <w:t>Данные по вариантам представлены в таблице 3.</w:t>
      </w:r>
    </w:p>
    <w:p w:rsidR="00C84C71" w:rsidRPr="000A28A3" w:rsidRDefault="00C84C71" w:rsidP="00C84C71">
      <w:pPr>
        <w:pStyle w:val="a3"/>
        <w:jc w:val="both"/>
      </w:pPr>
    </w:p>
    <w:p w:rsidR="00C84C71" w:rsidRPr="000A28A3" w:rsidRDefault="00C84C71" w:rsidP="00C84C71">
      <w:pPr>
        <w:pStyle w:val="a3"/>
        <w:jc w:val="both"/>
      </w:pPr>
      <w:r w:rsidRPr="000A28A3"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88"/>
        <w:gridCol w:w="2770"/>
        <w:gridCol w:w="2634"/>
        <w:gridCol w:w="2371"/>
      </w:tblGrid>
      <w:tr w:rsidR="00C84C71" w:rsidRPr="000A28A3" w:rsidTr="00C84C71">
        <w:tblPrEx>
          <w:tblCellMar>
            <w:top w:w="0" w:type="dxa"/>
            <w:bottom w:w="0" w:type="dxa"/>
          </w:tblCellMar>
        </w:tblPrEx>
        <w:tc>
          <w:tcPr>
            <w:tcW w:w="1688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 xml:space="preserve">Номер </w:t>
            </w:r>
            <w:r w:rsidRPr="000A28A3">
              <w:br/>
              <w:t>в</w:t>
            </w:r>
            <w:r w:rsidRPr="000A28A3">
              <w:t>а</w:t>
            </w:r>
            <w:r w:rsidRPr="000A28A3">
              <w:t>рианта</w:t>
            </w:r>
          </w:p>
        </w:tc>
        <w:tc>
          <w:tcPr>
            <w:tcW w:w="2770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rPr>
                <w:lang w:val="en-US"/>
              </w:rPr>
              <w:t>N</w:t>
            </w:r>
          </w:p>
        </w:tc>
        <w:tc>
          <w:tcPr>
            <w:tcW w:w="263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rPr>
                <w:lang w:val="en-US"/>
              </w:rPr>
              <w:t>t</w:t>
            </w:r>
            <w:r w:rsidRPr="000A28A3">
              <w:t>, час</w:t>
            </w:r>
          </w:p>
        </w:tc>
        <w:tc>
          <w:tcPr>
            <w:tcW w:w="2371" w:type="dxa"/>
          </w:tcPr>
          <w:p w:rsidR="00C84C71" w:rsidRPr="000A28A3" w:rsidRDefault="00C84C71" w:rsidP="00C54BB8">
            <w:pPr>
              <w:pStyle w:val="a3"/>
              <w:tabs>
                <w:tab w:val="num" w:pos="720"/>
              </w:tabs>
              <w:ind w:left="360" w:firstLine="0"/>
              <w:jc w:val="center"/>
            </w:pPr>
            <w:r w:rsidRPr="000A28A3">
              <w:rPr>
                <w:position w:val="-6"/>
              </w:rPr>
              <w:object w:dxaOrig="220" w:dyaOrig="279">
                <v:shape id="_x0000_i1026" type="#_x0000_t75" style="width:15.15pt;height:19.7pt" o:ole="" o:bullet="t">
                  <v:imagedata r:id="rId4" o:title=""/>
                </v:shape>
                <o:OLEObject Type="Embed" ProgID="Equation.3" ShapeID="_x0000_i1026" DrawAspect="Content" ObjectID="_1503837799" r:id="rId6"/>
              </w:object>
            </w:r>
            <w:r w:rsidRPr="000A28A3">
              <w:t>, 10</w:t>
            </w:r>
            <w:r w:rsidRPr="000A28A3">
              <w:rPr>
                <w:vertAlign w:val="superscript"/>
              </w:rPr>
              <w:t>-6*</w:t>
            </w:r>
            <w:r w:rsidRPr="000A28A3">
              <w:t>час</w:t>
            </w:r>
            <w:r w:rsidRPr="000A28A3">
              <w:rPr>
                <w:vertAlign w:val="superscript"/>
              </w:rPr>
              <w:t>-1</w:t>
            </w:r>
          </w:p>
        </w:tc>
      </w:tr>
      <w:tr w:rsidR="00C84C71" w:rsidRPr="000A28A3" w:rsidTr="00C84C71">
        <w:tblPrEx>
          <w:tblCellMar>
            <w:top w:w="0" w:type="dxa"/>
            <w:bottom w:w="0" w:type="dxa"/>
          </w:tblCellMar>
        </w:tblPrEx>
        <w:tc>
          <w:tcPr>
            <w:tcW w:w="1688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770" w:type="dxa"/>
          </w:tcPr>
          <w:p w:rsidR="00C84C71" w:rsidRPr="00F256E2" w:rsidRDefault="00C84C71" w:rsidP="00C54BB8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634" w:type="dxa"/>
          </w:tcPr>
          <w:p w:rsidR="00C84C71" w:rsidRPr="00F256E2" w:rsidRDefault="00C84C71" w:rsidP="00C54BB8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371" w:type="dxa"/>
          </w:tcPr>
          <w:p w:rsidR="00C84C71" w:rsidRPr="000A28A3" w:rsidRDefault="00C84C71" w:rsidP="00C54BB8">
            <w:pPr>
              <w:pStyle w:val="a3"/>
              <w:tabs>
                <w:tab w:val="num" w:pos="720"/>
              </w:tabs>
              <w:ind w:left="360" w:firstLine="0"/>
              <w:jc w:val="center"/>
            </w:pPr>
            <w:r>
              <w:t>4</w:t>
            </w:r>
          </w:p>
        </w:tc>
      </w:tr>
    </w:tbl>
    <w:p w:rsidR="00C84C71" w:rsidRDefault="00C84C71" w:rsidP="00C84C71">
      <w:pPr>
        <w:pStyle w:val="a3"/>
        <w:jc w:val="both"/>
      </w:pPr>
    </w:p>
    <w:p w:rsidR="00C84C71" w:rsidRPr="000A28A3" w:rsidRDefault="00C84C71" w:rsidP="00C84C71">
      <w:pPr>
        <w:pStyle w:val="a3"/>
        <w:jc w:val="both"/>
      </w:pPr>
      <w:r w:rsidRPr="000A28A3">
        <w:t xml:space="preserve">2. Система состоит из </w:t>
      </w:r>
      <w:r w:rsidRPr="000A28A3">
        <w:rPr>
          <w:lang w:val="en-US"/>
        </w:rPr>
        <w:t>N</w:t>
      </w:r>
      <w:r w:rsidRPr="000A28A3">
        <w:t xml:space="preserve"> приборов. Надежность приборов характеризуе</w:t>
      </w:r>
      <w:r w:rsidRPr="000A28A3">
        <w:t>т</w:t>
      </w:r>
      <w:r w:rsidRPr="000A28A3">
        <w:t xml:space="preserve">ся вероятностью безотказной работы в течение времени </w:t>
      </w:r>
      <w:r w:rsidRPr="000A28A3">
        <w:rPr>
          <w:lang w:val="en-US"/>
        </w:rPr>
        <w:t>t</w:t>
      </w:r>
      <w:r w:rsidRPr="000A28A3">
        <w:t xml:space="preserve">  Р</w:t>
      </w:r>
      <w:proofErr w:type="spellStart"/>
      <w:proofErr w:type="gramStart"/>
      <w:r w:rsidRPr="000A28A3">
        <w:rPr>
          <w:vertAlign w:val="subscript"/>
          <w:lang w:val="en-US"/>
        </w:rPr>
        <w:t>i</w:t>
      </w:r>
      <w:proofErr w:type="spellEnd"/>
      <w:proofErr w:type="gramEnd"/>
      <w:r w:rsidRPr="000A28A3">
        <w:t>(</w:t>
      </w:r>
      <w:r w:rsidRPr="000A28A3">
        <w:rPr>
          <w:lang w:val="en-US"/>
        </w:rPr>
        <w:t>t</w:t>
      </w:r>
      <w:r w:rsidRPr="000A28A3">
        <w:t>). Найти вероятностью бе</w:t>
      </w:r>
      <w:r w:rsidRPr="000A28A3">
        <w:t>з</w:t>
      </w:r>
      <w:r w:rsidRPr="000A28A3">
        <w:t xml:space="preserve">отказной работы системы в течение времени </w:t>
      </w:r>
      <w:r w:rsidRPr="000A28A3">
        <w:rPr>
          <w:lang w:val="en-US"/>
        </w:rPr>
        <w:t>t</w:t>
      </w:r>
      <w:r w:rsidRPr="000A28A3">
        <w:t>.</w:t>
      </w:r>
    </w:p>
    <w:p w:rsidR="00C84C71" w:rsidRPr="000A28A3" w:rsidRDefault="00C84C71" w:rsidP="00C84C71">
      <w:pPr>
        <w:pStyle w:val="a3"/>
        <w:jc w:val="both"/>
      </w:pPr>
      <w:r w:rsidRPr="000A28A3">
        <w:t>Данные по вариантам представлены в таблице 4.</w:t>
      </w:r>
    </w:p>
    <w:p w:rsidR="00C84C71" w:rsidRPr="000A28A3" w:rsidRDefault="00C84C71" w:rsidP="00C84C71">
      <w:pPr>
        <w:pStyle w:val="a3"/>
        <w:jc w:val="both"/>
      </w:pPr>
      <w:r w:rsidRPr="000A28A3">
        <w:t>Таблица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00"/>
        <w:gridCol w:w="1346"/>
        <w:gridCol w:w="1365"/>
        <w:gridCol w:w="1365"/>
        <w:gridCol w:w="1365"/>
        <w:gridCol w:w="1365"/>
        <w:gridCol w:w="1365"/>
      </w:tblGrid>
      <w:tr w:rsidR="00C84C71" w:rsidRPr="000A28A3" w:rsidTr="00C84C71">
        <w:tc>
          <w:tcPr>
            <w:tcW w:w="1400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 xml:space="preserve">Номер </w:t>
            </w:r>
            <w:r w:rsidRPr="000A28A3">
              <w:br/>
              <w:t>в</w:t>
            </w:r>
            <w:r w:rsidRPr="000A28A3">
              <w:t>а</w:t>
            </w:r>
            <w:r w:rsidRPr="000A28A3">
              <w:t>рианта</w:t>
            </w:r>
          </w:p>
        </w:tc>
        <w:tc>
          <w:tcPr>
            <w:tcW w:w="1346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rPr>
                <w:lang w:val="en-US"/>
              </w:rPr>
              <w:t>N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proofErr w:type="gramStart"/>
            <w:r w:rsidRPr="000A28A3">
              <w:rPr>
                <w:vertAlign w:val="subscript"/>
                <w:lang w:val="en-US"/>
              </w:rPr>
              <w:t>1</w:t>
            </w:r>
            <w:proofErr w:type="gramEnd"/>
            <w:r w:rsidRPr="000A28A3">
              <w:rPr>
                <w:lang w:val="en-US"/>
              </w:rPr>
              <w:t>(t)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proofErr w:type="gramStart"/>
            <w:r w:rsidRPr="000A28A3">
              <w:rPr>
                <w:vertAlign w:val="subscript"/>
                <w:lang w:val="en-US"/>
              </w:rPr>
              <w:t>2</w:t>
            </w:r>
            <w:proofErr w:type="gramEnd"/>
            <w:r w:rsidRPr="000A28A3">
              <w:rPr>
                <w:lang w:val="en-US"/>
              </w:rPr>
              <w:t>(t)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r w:rsidRPr="000A28A3">
              <w:rPr>
                <w:vertAlign w:val="subscript"/>
                <w:lang w:val="en-US"/>
              </w:rPr>
              <w:t>3</w:t>
            </w:r>
            <w:r w:rsidRPr="000A28A3">
              <w:rPr>
                <w:lang w:val="en-US"/>
              </w:rPr>
              <w:t>(t)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proofErr w:type="gramStart"/>
            <w:r w:rsidRPr="000A28A3">
              <w:rPr>
                <w:vertAlign w:val="subscript"/>
                <w:lang w:val="en-US"/>
              </w:rPr>
              <w:t>4</w:t>
            </w:r>
            <w:proofErr w:type="gramEnd"/>
            <w:r w:rsidRPr="000A28A3">
              <w:rPr>
                <w:lang w:val="en-US"/>
              </w:rPr>
              <w:t>(t)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r w:rsidRPr="000A28A3">
              <w:rPr>
                <w:vertAlign w:val="subscript"/>
                <w:lang w:val="en-US"/>
              </w:rPr>
              <w:t>5</w:t>
            </w:r>
            <w:r w:rsidRPr="000A28A3">
              <w:rPr>
                <w:lang w:val="en-US"/>
              </w:rPr>
              <w:t>(t)</w:t>
            </w:r>
          </w:p>
        </w:tc>
      </w:tr>
      <w:tr w:rsidR="00C84C71" w:rsidRPr="000A28A3" w:rsidTr="00C84C71">
        <w:trPr>
          <w:trHeight w:val="454"/>
        </w:trPr>
        <w:tc>
          <w:tcPr>
            <w:tcW w:w="1400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1</w:t>
            </w:r>
          </w:p>
        </w:tc>
        <w:tc>
          <w:tcPr>
            <w:tcW w:w="1346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2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3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4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5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6</w:t>
            </w:r>
          </w:p>
        </w:tc>
        <w:tc>
          <w:tcPr>
            <w:tcW w:w="1365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kk-KZ"/>
              </w:rPr>
            </w:pPr>
            <w:r w:rsidRPr="000A28A3">
              <w:rPr>
                <w:lang w:val="kk-KZ"/>
              </w:rPr>
              <w:t>7</w:t>
            </w:r>
          </w:p>
        </w:tc>
      </w:tr>
    </w:tbl>
    <w:p w:rsidR="00C84C71" w:rsidRDefault="00C84C71" w:rsidP="00C84C71">
      <w:pPr>
        <w:pStyle w:val="a3"/>
        <w:jc w:val="both"/>
      </w:pPr>
    </w:p>
    <w:p w:rsidR="00C84C71" w:rsidRPr="000A28A3" w:rsidRDefault="00C84C71" w:rsidP="00C84C71">
      <w:pPr>
        <w:pStyle w:val="a3"/>
        <w:jc w:val="both"/>
      </w:pPr>
      <w:r w:rsidRPr="000A28A3">
        <w:t xml:space="preserve">3.  Система состоит из </w:t>
      </w:r>
      <w:r w:rsidRPr="000A28A3">
        <w:rPr>
          <w:lang w:val="en-US"/>
        </w:rPr>
        <w:t>N</w:t>
      </w:r>
      <w:r w:rsidRPr="000A28A3">
        <w:t xml:space="preserve"> блоков. Вероятностью безотказной работы каждого блока в течение 100 час </w:t>
      </w:r>
      <w:proofErr w:type="gramStart"/>
      <w:r w:rsidRPr="000A28A3">
        <w:t>равна</w:t>
      </w:r>
      <w:proofErr w:type="gramEnd"/>
      <w:r w:rsidRPr="000A28A3">
        <w:t xml:space="preserve">  Р</w:t>
      </w:r>
      <w:proofErr w:type="spellStart"/>
      <w:r w:rsidRPr="000A28A3">
        <w:rPr>
          <w:vertAlign w:val="subscript"/>
          <w:lang w:val="en-US"/>
        </w:rPr>
        <w:t>i</w:t>
      </w:r>
      <w:proofErr w:type="spellEnd"/>
      <w:r w:rsidRPr="000A28A3">
        <w:t>(100). Для блоков и системы справе</w:t>
      </w:r>
      <w:r w:rsidRPr="000A28A3">
        <w:t>д</w:t>
      </w:r>
      <w:r w:rsidRPr="000A28A3">
        <w:t>лив экспоненциальный закон надежности. Найти среднюю наработку до первого отказа сист</w:t>
      </w:r>
      <w:r w:rsidRPr="000A28A3">
        <w:t>е</w:t>
      </w:r>
      <w:r w:rsidRPr="000A28A3">
        <w:t>мы. Задачу решить двумя способами.</w:t>
      </w:r>
    </w:p>
    <w:p w:rsidR="00C84C71" w:rsidRPr="000A28A3" w:rsidRDefault="00C84C71" w:rsidP="00C84C71">
      <w:pPr>
        <w:pStyle w:val="a3"/>
        <w:jc w:val="both"/>
      </w:pPr>
      <w:r w:rsidRPr="000A28A3">
        <w:t>Данные по вариантам представлены в таблице 5.</w:t>
      </w:r>
    </w:p>
    <w:p w:rsidR="00C84C71" w:rsidRPr="000A28A3" w:rsidRDefault="00C84C71" w:rsidP="00C84C71">
      <w:pPr>
        <w:pStyle w:val="a3"/>
        <w:jc w:val="both"/>
        <w:rPr>
          <w:lang w:val="kk-KZ"/>
        </w:rPr>
      </w:pPr>
    </w:p>
    <w:p w:rsidR="00C84C71" w:rsidRPr="000A28A3" w:rsidRDefault="00C84C71" w:rsidP="00C84C71">
      <w:pPr>
        <w:pStyle w:val="a3"/>
        <w:jc w:val="both"/>
      </w:pPr>
      <w:r w:rsidRPr="000A28A3">
        <w:t>Таблица 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4"/>
        <w:gridCol w:w="1307"/>
        <w:gridCol w:w="1374"/>
        <w:gridCol w:w="1374"/>
        <w:gridCol w:w="1374"/>
        <w:gridCol w:w="1374"/>
        <w:gridCol w:w="1374"/>
      </w:tblGrid>
      <w:tr w:rsidR="00C84C71" w:rsidRPr="000A28A3" w:rsidTr="00C84C71">
        <w:tc>
          <w:tcPr>
            <w:tcW w:w="139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 xml:space="preserve">Номер </w:t>
            </w:r>
            <w:r w:rsidRPr="000A28A3">
              <w:br/>
              <w:t>в</w:t>
            </w:r>
            <w:r w:rsidRPr="000A28A3">
              <w:t>а</w:t>
            </w:r>
            <w:r w:rsidRPr="000A28A3">
              <w:t>рианта</w:t>
            </w:r>
          </w:p>
        </w:tc>
        <w:tc>
          <w:tcPr>
            <w:tcW w:w="1307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rPr>
                <w:lang w:val="en-US"/>
              </w:rPr>
              <w:t>N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>Р</w:t>
            </w:r>
            <w:proofErr w:type="gramStart"/>
            <w:r w:rsidRPr="000A28A3">
              <w:rPr>
                <w:vertAlign w:val="subscript"/>
              </w:rPr>
              <w:t>1</w:t>
            </w:r>
            <w:proofErr w:type="gramEnd"/>
            <w:r w:rsidRPr="000A28A3">
              <w:t>(100)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>Р</w:t>
            </w:r>
            <w:proofErr w:type="gramStart"/>
            <w:r w:rsidRPr="000A28A3">
              <w:rPr>
                <w:vertAlign w:val="subscript"/>
              </w:rPr>
              <w:t>2</w:t>
            </w:r>
            <w:proofErr w:type="gramEnd"/>
            <w:r w:rsidRPr="000A28A3">
              <w:t>(100)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>Р</w:t>
            </w:r>
            <w:r w:rsidRPr="000A28A3">
              <w:rPr>
                <w:vertAlign w:val="subscript"/>
              </w:rPr>
              <w:t>3</w:t>
            </w:r>
            <w:r w:rsidRPr="000A28A3">
              <w:t>(100)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proofErr w:type="gramStart"/>
            <w:r w:rsidRPr="000A28A3">
              <w:rPr>
                <w:vertAlign w:val="subscript"/>
                <w:lang w:val="en-US"/>
              </w:rPr>
              <w:t>4</w:t>
            </w:r>
            <w:proofErr w:type="gramEnd"/>
            <w:r w:rsidRPr="000A28A3">
              <w:rPr>
                <w:lang w:val="en-US"/>
              </w:rPr>
              <w:t>(</w:t>
            </w:r>
            <w:r w:rsidRPr="000A28A3">
              <w:t>100</w:t>
            </w:r>
            <w:r w:rsidRPr="000A28A3">
              <w:rPr>
                <w:lang w:val="en-US"/>
              </w:rPr>
              <w:t>)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t>Р</w:t>
            </w:r>
            <w:r w:rsidRPr="000A28A3">
              <w:rPr>
                <w:vertAlign w:val="subscript"/>
                <w:lang w:val="en-US"/>
              </w:rPr>
              <w:t>5</w:t>
            </w:r>
            <w:r w:rsidRPr="000A28A3">
              <w:rPr>
                <w:lang w:val="en-US"/>
              </w:rPr>
              <w:t>(</w:t>
            </w:r>
            <w:r w:rsidRPr="000A28A3">
              <w:t>100</w:t>
            </w:r>
            <w:r w:rsidRPr="000A28A3">
              <w:rPr>
                <w:lang w:val="en-US"/>
              </w:rPr>
              <w:t>)</w:t>
            </w:r>
          </w:p>
        </w:tc>
      </w:tr>
      <w:tr w:rsidR="00C84C71" w:rsidRPr="000A28A3" w:rsidTr="00C84C71">
        <w:trPr>
          <w:trHeight w:val="454"/>
        </w:trPr>
        <w:tc>
          <w:tcPr>
            <w:tcW w:w="139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>1</w:t>
            </w:r>
          </w:p>
        </w:tc>
        <w:tc>
          <w:tcPr>
            <w:tcW w:w="1307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</w:pPr>
            <w:r w:rsidRPr="000A28A3">
              <w:t>3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rPr>
                <w:lang w:val="en-US"/>
              </w:rPr>
              <w:t>0.925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rPr>
                <w:lang w:val="en-US"/>
              </w:rPr>
              <w:t>0.935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  <w:r w:rsidRPr="000A28A3">
              <w:rPr>
                <w:lang w:val="en-US"/>
              </w:rPr>
              <w:t>0.945</w:t>
            </w: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</w:p>
        </w:tc>
        <w:tc>
          <w:tcPr>
            <w:tcW w:w="1374" w:type="dxa"/>
          </w:tcPr>
          <w:p w:rsidR="00C84C71" w:rsidRPr="000A28A3" w:rsidRDefault="00C84C71" w:rsidP="00C54BB8">
            <w:pPr>
              <w:pStyle w:val="a3"/>
              <w:ind w:firstLine="0"/>
              <w:jc w:val="center"/>
              <w:rPr>
                <w:lang w:val="en-US"/>
              </w:rPr>
            </w:pPr>
          </w:p>
        </w:tc>
      </w:tr>
    </w:tbl>
    <w:p w:rsidR="00F7145A" w:rsidRPr="00C84C71" w:rsidRDefault="00F7145A" w:rsidP="00C84C71"/>
    <w:sectPr w:rsidR="00F7145A" w:rsidRPr="00C84C71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810FA3"/>
    <w:rsid w:val="00C84C71"/>
    <w:rsid w:val="00EB4FDE"/>
    <w:rsid w:val="00F71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84C71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84C7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2015-09-15T09:47:00Z</dcterms:created>
  <dcterms:modified xsi:type="dcterms:W3CDTF">2015-09-15T09:57:00Z</dcterms:modified>
</cp:coreProperties>
</file>